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EA" w:rsidRPr="00BA221C" w:rsidRDefault="001823EA" w:rsidP="0091258E">
      <w:pPr>
        <w:jc w:val="center"/>
        <w:rPr>
          <w:b/>
          <w:sz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6" type="#_x0000_t75" alt="ÖSF-2 logga färg.png" style="position:absolute;left:0;text-align:left;margin-left:-28.6pt;margin-top:-35.8pt;width:75pt;height:75pt;z-index:251658240;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rsidRPr="00BA221C">
        <w:rPr>
          <w:b/>
          <w:sz w:val="36"/>
        </w:rPr>
        <w:t>Årsmöte Östergötlands Schackförbund</w:t>
      </w:r>
    </w:p>
    <w:p w:rsidR="001823EA" w:rsidRPr="00BA221C" w:rsidRDefault="001823EA" w:rsidP="0091258E">
      <w:pPr>
        <w:jc w:val="center"/>
        <w:rPr>
          <w:b/>
          <w:sz w:val="36"/>
        </w:rPr>
      </w:pPr>
      <w:r>
        <w:rPr>
          <w:b/>
          <w:sz w:val="36"/>
        </w:rPr>
        <w:t>d</w:t>
      </w:r>
      <w:r w:rsidRPr="00BA221C">
        <w:rPr>
          <w:b/>
          <w:sz w:val="36"/>
        </w:rPr>
        <w:t>en 2</w:t>
      </w:r>
      <w:r>
        <w:rPr>
          <w:b/>
          <w:sz w:val="36"/>
        </w:rPr>
        <w:t>2</w:t>
      </w:r>
      <w:r w:rsidRPr="00BA221C">
        <w:rPr>
          <w:b/>
          <w:sz w:val="36"/>
        </w:rPr>
        <w:t xml:space="preserve"> </w:t>
      </w:r>
      <w:r>
        <w:rPr>
          <w:b/>
          <w:sz w:val="36"/>
        </w:rPr>
        <w:t>Mars 2020</w:t>
      </w:r>
    </w:p>
    <w:p w:rsidR="001823EA" w:rsidRDefault="001823EA" w:rsidP="007339DB">
      <w:pPr>
        <w:ind w:firstLine="1304"/>
      </w:pPr>
      <w:r>
        <w:t>Henrik hälsade alla välkomna och förklarade mötet för öppnat.</w:t>
      </w:r>
    </w:p>
    <w:p w:rsidR="001823EA" w:rsidRDefault="001823EA" w:rsidP="0091258E">
      <w:r>
        <w:t>§1</w:t>
      </w:r>
      <w:r>
        <w:tab/>
        <w:t>Mötets behöriga utlysande: Mötet fanns behörigt utlyst.</w:t>
      </w:r>
    </w:p>
    <w:p w:rsidR="001823EA" w:rsidRDefault="001823EA" w:rsidP="0091258E">
      <w:r>
        <w:t>§2</w:t>
      </w:r>
      <w:r>
        <w:tab/>
        <w:t>Röstlängden fastställdes enligt nedan:</w:t>
      </w:r>
    </w:p>
    <w:p w:rsidR="001823EA" w:rsidRDefault="001823EA" w:rsidP="0091258E">
      <w:r>
        <w:tab/>
        <w:t>LASS Mårten Garner</w:t>
      </w:r>
    </w:p>
    <w:p w:rsidR="001823EA" w:rsidRDefault="001823EA" w:rsidP="0091258E">
      <w:r>
        <w:tab/>
        <w:t>SS Allians Henrik Karlsson</w:t>
      </w:r>
    </w:p>
    <w:p w:rsidR="001823EA" w:rsidRDefault="001823EA" w:rsidP="0091258E">
      <w:r>
        <w:t>§3</w:t>
      </w:r>
      <w:r>
        <w:tab/>
        <w:t>Fastställande av dagordning: Dagordningen fastställdes enligt utskickat förslag.</w:t>
      </w:r>
    </w:p>
    <w:p w:rsidR="001823EA" w:rsidRDefault="001823EA" w:rsidP="0091258E">
      <w:pPr>
        <w:ind w:left="1304" w:hanging="1304"/>
      </w:pPr>
      <w:r>
        <w:t>§4</w:t>
      </w:r>
      <w:r>
        <w:tab/>
        <w:t>Till mötesordförande och mötessekreterare valdes: Henrik Karlsson och Fredrik Qwarfort.</w:t>
      </w:r>
    </w:p>
    <w:p w:rsidR="001823EA" w:rsidRDefault="001823EA" w:rsidP="0091258E">
      <w:pPr>
        <w:ind w:left="1304" w:hanging="1304"/>
      </w:pPr>
      <w:r>
        <w:t>§5</w:t>
      </w:r>
      <w:r>
        <w:tab/>
        <w:t>Till justeringsmän valdes: Lars-Göran Lantz och Stefan Andersson.</w:t>
      </w:r>
    </w:p>
    <w:p w:rsidR="001823EA" w:rsidRDefault="001823EA" w:rsidP="0091258E">
      <w:pPr>
        <w:ind w:left="1304" w:hanging="1304"/>
      </w:pPr>
      <w:r>
        <w:t>§6</w:t>
      </w:r>
      <w:r>
        <w:tab/>
        <w:t>Verksamhetsberättelsen samt Kassaförvaltarens berättelse gicks igenom, godkändes med en ändring i verksamhetsberättelsen och lades till handlingarna.</w:t>
      </w:r>
    </w:p>
    <w:p w:rsidR="001823EA" w:rsidRDefault="001823EA" w:rsidP="0091258E">
      <w:pPr>
        <w:ind w:left="1304" w:hanging="1304"/>
      </w:pPr>
      <w:r>
        <w:t>§7</w:t>
      </w:r>
      <w:r>
        <w:tab/>
        <w:t>Revisorernas berättelse lästes upp och lades till handlingarna.</w:t>
      </w:r>
    </w:p>
    <w:p w:rsidR="001823EA" w:rsidRDefault="001823EA" w:rsidP="0091258E">
      <w:pPr>
        <w:ind w:left="1304" w:hanging="1304"/>
      </w:pPr>
      <w:r>
        <w:t>§8</w:t>
      </w:r>
      <w:r>
        <w:tab/>
        <w:t>Resultat och balansräkningen fastställdes.</w:t>
      </w:r>
    </w:p>
    <w:p w:rsidR="001823EA" w:rsidRDefault="001823EA" w:rsidP="0091258E">
      <w:pPr>
        <w:ind w:left="1304" w:hanging="1304"/>
      </w:pPr>
      <w:r>
        <w:t>§9</w:t>
      </w:r>
      <w:r>
        <w:tab/>
        <w:t>Ansvarsfrihet för styrelsen för den gångna perioden (1/1-2019--31/12-2019) beviljades.</w:t>
      </w:r>
    </w:p>
    <w:p w:rsidR="001823EA" w:rsidRDefault="001823EA" w:rsidP="0091258E">
      <w:pPr>
        <w:ind w:left="1304" w:hanging="1304"/>
      </w:pPr>
      <w:r>
        <w:t>§10</w:t>
      </w:r>
      <w:r>
        <w:tab/>
        <w:t>Val:</w:t>
      </w:r>
    </w:p>
    <w:p w:rsidR="001823EA" w:rsidRDefault="001823EA" w:rsidP="0091258E">
      <w:pPr>
        <w:pStyle w:val="ListParagraph"/>
        <w:numPr>
          <w:ilvl w:val="0"/>
          <w:numId w:val="1"/>
        </w:numPr>
      </w:pPr>
      <w:r>
        <w:t>Ordförande, Henrik Karlsson omvaldes för en tid av 1 år.</w:t>
      </w:r>
    </w:p>
    <w:p w:rsidR="001823EA" w:rsidRDefault="001823EA" w:rsidP="0091258E">
      <w:pPr>
        <w:pStyle w:val="ListParagraph"/>
        <w:numPr>
          <w:ilvl w:val="0"/>
          <w:numId w:val="1"/>
        </w:numPr>
      </w:pPr>
      <w:r>
        <w:t>5 ledamöter: nyval av Stefan Andersson, Mårten Garner, Peter Åström, omval av Dag Almkvist, Niclas Ottenklev.</w:t>
      </w:r>
    </w:p>
    <w:p w:rsidR="001823EA" w:rsidRDefault="001823EA" w:rsidP="0091258E">
      <w:pPr>
        <w:pStyle w:val="ListParagraph"/>
        <w:numPr>
          <w:ilvl w:val="0"/>
          <w:numId w:val="1"/>
        </w:numPr>
      </w:pPr>
      <w:r>
        <w:t>2 Suppleanter: Lars Jönsson och Mikael Broberg valdes för en tid av 1 år.</w:t>
      </w:r>
    </w:p>
    <w:p w:rsidR="001823EA" w:rsidRDefault="001823EA" w:rsidP="0091258E">
      <w:pPr>
        <w:pStyle w:val="ListParagraph"/>
        <w:numPr>
          <w:ilvl w:val="0"/>
          <w:numId w:val="1"/>
        </w:numPr>
      </w:pPr>
      <w:r>
        <w:t>2 Revisorer: Daniel Andersson och Gösta Blom omvaldes för en tid av 1 år.</w:t>
      </w:r>
    </w:p>
    <w:p w:rsidR="001823EA" w:rsidRDefault="001823EA" w:rsidP="0091258E">
      <w:pPr>
        <w:pStyle w:val="ListParagraph"/>
        <w:numPr>
          <w:ilvl w:val="0"/>
          <w:numId w:val="1"/>
        </w:numPr>
      </w:pPr>
      <w:r>
        <w:t>1 revisorssuppleant: Magnus Fält omvaldes för en tid av 1 år.</w:t>
      </w:r>
    </w:p>
    <w:p w:rsidR="001823EA" w:rsidRDefault="001823EA" w:rsidP="0091258E">
      <w:pPr>
        <w:pStyle w:val="ListParagraph"/>
        <w:numPr>
          <w:ilvl w:val="0"/>
          <w:numId w:val="1"/>
        </w:numPr>
      </w:pPr>
      <w:r>
        <w:t>Tävlingskommitté: Peter Halvarsson och Thomas Arvidsson omvaldes för en tids av 1 år.</w:t>
      </w:r>
    </w:p>
    <w:p w:rsidR="001823EA" w:rsidRDefault="001823EA" w:rsidP="00177177">
      <w:pPr>
        <w:pStyle w:val="ListParagraph"/>
        <w:numPr>
          <w:ilvl w:val="0"/>
          <w:numId w:val="1"/>
        </w:numPr>
      </w:pPr>
      <w:r>
        <w:t>Valberedning: Peter Halvarsson omvaldes för en tid av 1 år.</w:t>
      </w:r>
    </w:p>
    <w:p w:rsidR="001823EA" w:rsidRDefault="001823EA" w:rsidP="00AC0569">
      <w:pPr>
        <w:ind w:left="1304" w:hanging="1304"/>
      </w:pPr>
      <w:r>
        <w:t>§11</w:t>
      </w:r>
      <w:r>
        <w:tab/>
        <w:t xml:space="preserve">Proposition från styrelsen angående bidrag på 40% till klubbarna med avseende på det bidrag ÖSF erhåller från Region Östergötland. </w:t>
      </w:r>
    </w:p>
    <w:p w:rsidR="001823EA" w:rsidRDefault="001823EA" w:rsidP="00AC0569">
      <w:pPr>
        <w:autoSpaceDE w:val="0"/>
        <w:autoSpaceDN w:val="0"/>
        <w:adjustRightInd w:val="0"/>
        <w:spacing w:after="0" w:line="240" w:lineRule="auto"/>
        <w:ind w:left="1304"/>
        <w:rPr>
          <w:rFonts w:cs="Calibri"/>
        </w:rPr>
      </w:pPr>
      <w:r w:rsidRPr="00AC0569">
        <w:rPr>
          <w:rFonts w:cs="Calibri"/>
        </w:rPr>
        <w:t>Beslut togs att ge bidrag till klubbarna enligt det</w:t>
      </w:r>
      <w:r>
        <w:rPr>
          <w:rFonts w:cs="Calibri"/>
        </w:rPr>
        <w:t xml:space="preserve"> </w:t>
      </w:r>
      <w:r w:rsidRPr="00AC0569">
        <w:rPr>
          <w:rFonts w:cs="Calibri"/>
        </w:rPr>
        <w:t xml:space="preserve">förslag som styrelsen lämnat: ”Förslag att ge bidrag till klubbarna motsvarande </w:t>
      </w:r>
      <w:r>
        <w:rPr>
          <w:rFonts w:cs="Calibri"/>
        </w:rPr>
        <w:t>4</w:t>
      </w:r>
      <w:r w:rsidRPr="00AC0569">
        <w:rPr>
          <w:rFonts w:cs="Calibri"/>
        </w:rPr>
        <w:t>0 %</w:t>
      </w:r>
      <w:r>
        <w:rPr>
          <w:rFonts w:cs="Calibri"/>
        </w:rPr>
        <w:t xml:space="preserve"> </w:t>
      </w:r>
      <w:r w:rsidRPr="00AC0569">
        <w:rPr>
          <w:rFonts w:cs="Calibri"/>
        </w:rPr>
        <w:t>av det bidrag som ÖSF får av Region Östergötland efter samma kriterier som gäller fö</w:t>
      </w:r>
      <w:r>
        <w:rPr>
          <w:rFonts w:cs="Calibri"/>
        </w:rPr>
        <w:t xml:space="preserve">r </w:t>
      </w:r>
      <w:r w:rsidRPr="00AC0569">
        <w:rPr>
          <w:rFonts w:cs="Calibri"/>
        </w:rPr>
        <w:t xml:space="preserve">det bidrag som ÖSF erhåller. </w:t>
      </w:r>
    </w:p>
    <w:p w:rsidR="001823EA" w:rsidRDefault="001823EA" w:rsidP="00AC0569">
      <w:pPr>
        <w:autoSpaceDE w:val="0"/>
        <w:autoSpaceDN w:val="0"/>
        <w:adjustRightInd w:val="0"/>
        <w:spacing w:after="0" w:line="240" w:lineRule="auto"/>
        <w:ind w:left="1304"/>
        <w:rPr>
          <w:rFonts w:cs="Calibri"/>
        </w:rPr>
      </w:pPr>
      <w:r w:rsidRPr="00AC0569">
        <w:rPr>
          <w:rFonts w:cs="Calibri"/>
        </w:rPr>
        <w:t>För</w:t>
      </w:r>
      <w:r>
        <w:rPr>
          <w:rFonts w:cs="Calibri"/>
        </w:rPr>
        <w:t xml:space="preserve"> bidrag som betalas ut under 2020 förutsätts att </w:t>
      </w:r>
      <w:r w:rsidRPr="00AC0569">
        <w:rPr>
          <w:rFonts w:cs="Calibri"/>
        </w:rPr>
        <w:t>respektive klubbs medlemmar också godk</w:t>
      </w:r>
      <w:r>
        <w:rPr>
          <w:rFonts w:cs="Calibri"/>
        </w:rPr>
        <w:t xml:space="preserve">änts av Region Östergötland som </w:t>
      </w:r>
      <w:r w:rsidRPr="00AC0569">
        <w:rPr>
          <w:rFonts w:cs="Calibri"/>
        </w:rPr>
        <w:t>bidragsberättigade medlemmar samt att respektive klubb i väsentlig omfattning</w:t>
      </w:r>
      <w:r>
        <w:rPr>
          <w:rFonts w:cs="Calibri"/>
        </w:rPr>
        <w:t xml:space="preserve"> </w:t>
      </w:r>
      <w:r w:rsidRPr="00AC0569">
        <w:rPr>
          <w:rFonts w:cs="Calibri"/>
        </w:rPr>
        <w:t>bidragit till att erhålla dessa medlemmar. Förslaget avser medlemsregistrering 201</w:t>
      </w:r>
      <w:r>
        <w:rPr>
          <w:rFonts w:cs="Calibri"/>
        </w:rPr>
        <w:t>9</w:t>
      </w:r>
      <w:r w:rsidRPr="00AC0569">
        <w:rPr>
          <w:rFonts w:cs="Calibri"/>
        </w:rPr>
        <w:t>-12-31 och fördelning av det bidrag som ÖSF</w:t>
      </w:r>
      <w:r>
        <w:rPr>
          <w:rFonts w:cs="Calibri"/>
        </w:rPr>
        <w:t xml:space="preserve"> förväntas få under sommaren 2020.</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r>
        <w:rPr>
          <w:rFonts w:cs="Calibri"/>
        </w:rPr>
        <w:t>§12</w:t>
      </w:r>
      <w:r>
        <w:rPr>
          <w:rFonts w:cs="Calibri"/>
        </w:rPr>
        <w:tab/>
        <w:t>Arvoden och bilersättning:</w:t>
      </w:r>
    </w:p>
    <w:p w:rsidR="001823EA" w:rsidRDefault="001823EA" w:rsidP="00AC0569">
      <w:pPr>
        <w:autoSpaceDE w:val="0"/>
        <w:autoSpaceDN w:val="0"/>
        <w:adjustRightInd w:val="0"/>
        <w:spacing w:after="0" w:line="240" w:lineRule="auto"/>
        <w:ind w:left="1304" w:firstLine="1"/>
        <w:rPr>
          <w:rFonts w:cs="Calibri"/>
        </w:rPr>
      </w:pPr>
      <w:r>
        <w:rPr>
          <w:rFonts w:cs="Calibri"/>
        </w:rPr>
        <w:t>Kassören erhåller ett arvode på 800:- per år. Bilersättning skall följa de statliga reglerna som gäller för skattefri milersättning (för närvarande 18:50:-/mil).</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ind w:left="1304" w:hanging="1304"/>
        <w:rPr>
          <w:rFonts w:cs="Calibri"/>
        </w:rPr>
      </w:pPr>
      <w:r>
        <w:rPr>
          <w:rFonts w:cs="Calibri"/>
        </w:rPr>
        <w:t>§13</w:t>
      </w:r>
      <w:r>
        <w:rPr>
          <w:rFonts w:cs="Calibri"/>
        </w:rPr>
        <w:tab/>
        <w:t>Medlemsavgifter: Styrelsens förslag för en oförändrad medlemsavgift på 240:- för seniorer samt 20:- för ungdomar/juniorer bifölls. Detta gäller för medlemsregistrering per den 31/12-2020 som redovisas under 202</w:t>
      </w:r>
      <w:bookmarkStart w:id="0" w:name="_GoBack"/>
      <w:bookmarkEnd w:id="0"/>
      <w:r>
        <w:rPr>
          <w:rFonts w:cs="Calibri"/>
        </w:rPr>
        <w:t>1.</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r>
        <w:rPr>
          <w:rFonts w:cs="Calibri"/>
        </w:rPr>
        <w:t xml:space="preserve">$14 </w:t>
      </w:r>
      <w:r>
        <w:rPr>
          <w:rFonts w:cs="Calibri"/>
        </w:rPr>
        <w:tab/>
        <w:t>Proposition angående stadgeändringar godkändes och lades till handlingarna.</w:t>
      </w:r>
    </w:p>
    <w:p w:rsidR="001823EA" w:rsidRDefault="001823EA" w:rsidP="00AC0569">
      <w:pPr>
        <w:autoSpaceDE w:val="0"/>
        <w:autoSpaceDN w:val="0"/>
        <w:adjustRightInd w:val="0"/>
        <w:spacing w:after="0" w:line="240" w:lineRule="auto"/>
        <w:rPr>
          <w:rFonts w:cs="Calibri"/>
        </w:rPr>
      </w:pPr>
    </w:p>
    <w:p w:rsidR="001823EA" w:rsidRDefault="001823EA" w:rsidP="00783DD2">
      <w:pPr>
        <w:autoSpaceDE w:val="0"/>
        <w:autoSpaceDN w:val="0"/>
        <w:adjustRightInd w:val="0"/>
        <w:spacing w:after="0" w:line="240" w:lineRule="auto"/>
        <w:ind w:left="1304" w:hanging="1304"/>
        <w:rPr>
          <w:rFonts w:cs="Calibri"/>
        </w:rPr>
      </w:pPr>
      <w:r>
        <w:rPr>
          <w:rFonts w:cs="Calibri"/>
        </w:rPr>
        <w:t>§15</w:t>
      </w:r>
      <w:r>
        <w:rPr>
          <w:rFonts w:cs="Calibri"/>
        </w:rPr>
        <w:tab/>
        <w:t>Övriga frågor: Lars-Göran tyckte att vi ska ha en mycket enklare inbjudan till schackfyran.</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r>
        <w:rPr>
          <w:rFonts w:cs="Calibri"/>
        </w:rPr>
        <w:t>§16</w:t>
      </w:r>
      <w:r>
        <w:rPr>
          <w:rFonts w:cs="Calibri"/>
        </w:rPr>
        <w:tab/>
        <w:t>Henrik tackade för visat intresse och avslutade mötet.</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r>
        <w:rPr>
          <w:rFonts w:cs="Calibri"/>
        </w:rPr>
        <w:tab/>
      </w:r>
      <w:r w:rsidRPr="009271B0">
        <w:rPr>
          <w:rFonts w:cs="Calibri"/>
        </w:rPr>
        <w:t>Fredrik Qwarfort</w:t>
      </w:r>
    </w:p>
    <w:p w:rsidR="001823EA" w:rsidRDefault="001823EA" w:rsidP="00AC0569">
      <w:pPr>
        <w:autoSpaceDE w:val="0"/>
        <w:autoSpaceDN w:val="0"/>
        <w:adjustRightInd w:val="0"/>
        <w:spacing w:after="0" w:line="240" w:lineRule="auto"/>
        <w:rPr>
          <w:rFonts w:cs="Calibri"/>
        </w:rPr>
      </w:pPr>
      <w:r>
        <w:rPr>
          <w:rFonts w:cs="Calibri"/>
        </w:rPr>
        <w:tab/>
        <w:t>Sekreterare</w:t>
      </w: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p>
    <w:p w:rsidR="001823EA" w:rsidRDefault="001823EA" w:rsidP="00AC0569">
      <w:pPr>
        <w:autoSpaceDE w:val="0"/>
        <w:autoSpaceDN w:val="0"/>
        <w:adjustRightInd w:val="0"/>
        <w:spacing w:after="0" w:line="240" w:lineRule="auto"/>
        <w:rPr>
          <w:rFonts w:cs="Calibri"/>
        </w:rPr>
      </w:pPr>
      <w:r>
        <w:rPr>
          <w:rFonts w:cs="Calibri"/>
        </w:rPr>
        <w:tab/>
        <w:t>Lars-Göran Lantz</w:t>
      </w:r>
      <w:r>
        <w:rPr>
          <w:rFonts w:cs="Calibri"/>
        </w:rPr>
        <w:tab/>
      </w:r>
      <w:r>
        <w:rPr>
          <w:rFonts w:cs="Calibri"/>
        </w:rPr>
        <w:tab/>
        <w:t>Stefan Andersson</w:t>
      </w:r>
    </w:p>
    <w:p w:rsidR="001823EA" w:rsidRPr="00AC0569" w:rsidRDefault="001823EA" w:rsidP="00AC0569">
      <w:pPr>
        <w:autoSpaceDE w:val="0"/>
        <w:autoSpaceDN w:val="0"/>
        <w:adjustRightInd w:val="0"/>
        <w:spacing w:after="0" w:line="240" w:lineRule="auto"/>
        <w:rPr>
          <w:rFonts w:cs="Calibri"/>
        </w:rPr>
      </w:pPr>
      <w:r>
        <w:rPr>
          <w:rFonts w:cs="Calibri"/>
        </w:rPr>
        <w:tab/>
        <w:t>Justeringsman</w:t>
      </w:r>
      <w:r>
        <w:rPr>
          <w:rFonts w:cs="Calibri"/>
        </w:rPr>
        <w:tab/>
      </w:r>
      <w:r>
        <w:rPr>
          <w:rFonts w:cs="Calibri"/>
        </w:rPr>
        <w:tab/>
      </w:r>
      <w:r>
        <w:rPr>
          <w:rFonts w:cs="Calibri"/>
        </w:rPr>
        <w:tab/>
        <w:t>Justeringsman</w:t>
      </w:r>
      <w:r>
        <w:rPr>
          <w:rFonts w:cs="Calibri"/>
        </w:rPr>
        <w:tab/>
      </w:r>
      <w:r>
        <w:rPr>
          <w:rFonts w:cs="Calibri"/>
        </w:rPr>
        <w:tab/>
      </w:r>
    </w:p>
    <w:sectPr w:rsidR="001823EA" w:rsidRPr="00AC0569" w:rsidSect="00284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EA" w:rsidRDefault="001823EA" w:rsidP="0091258E">
      <w:pPr>
        <w:spacing w:after="0" w:line="240" w:lineRule="auto"/>
      </w:pPr>
      <w:r>
        <w:separator/>
      </w:r>
    </w:p>
  </w:endnote>
  <w:endnote w:type="continuationSeparator" w:id="0">
    <w:p w:rsidR="001823EA" w:rsidRDefault="001823EA" w:rsidP="00912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EA" w:rsidRDefault="001823EA" w:rsidP="0091258E">
      <w:pPr>
        <w:spacing w:after="0" w:line="240" w:lineRule="auto"/>
      </w:pPr>
      <w:r>
        <w:separator/>
      </w:r>
    </w:p>
  </w:footnote>
  <w:footnote w:type="continuationSeparator" w:id="0">
    <w:p w:rsidR="001823EA" w:rsidRDefault="001823EA" w:rsidP="00912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EA" w:rsidRDefault="001823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1912"/>
    <w:multiLevelType w:val="hybridMultilevel"/>
    <w:tmpl w:val="91061AF4"/>
    <w:lvl w:ilvl="0" w:tplc="909C174E">
      <w:start w:val="1"/>
      <w:numFmt w:val="lowerLetter"/>
      <w:lvlText w:val="%1)"/>
      <w:lvlJc w:val="left"/>
      <w:pPr>
        <w:ind w:left="1664" w:hanging="360"/>
      </w:pPr>
      <w:rPr>
        <w:rFonts w:cs="Times New Roman" w:hint="default"/>
      </w:rPr>
    </w:lvl>
    <w:lvl w:ilvl="1" w:tplc="041D0019" w:tentative="1">
      <w:start w:val="1"/>
      <w:numFmt w:val="lowerLetter"/>
      <w:lvlText w:val="%2."/>
      <w:lvlJc w:val="left"/>
      <w:pPr>
        <w:ind w:left="2384" w:hanging="360"/>
      </w:pPr>
      <w:rPr>
        <w:rFonts w:cs="Times New Roman"/>
      </w:rPr>
    </w:lvl>
    <w:lvl w:ilvl="2" w:tplc="041D001B" w:tentative="1">
      <w:start w:val="1"/>
      <w:numFmt w:val="lowerRoman"/>
      <w:lvlText w:val="%3."/>
      <w:lvlJc w:val="right"/>
      <w:pPr>
        <w:ind w:left="3104" w:hanging="180"/>
      </w:pPr>
      <w:rPr>
        <w:rFonts w:cs="Times New Roman"/>
      </w:rPr>
    </w:lvl>
    <w:lvl w:ilvl="3" w:tplc="041D000F" w:tentative="1">
      <w:start w:val="1"/>
      <w:numFmt w:val="decimal"/>
      <w:lvlText w:val="%4."/>
      <w:lvlJc w:val="left"/>
      <w:pPr>
        <w:ind w:left="3824" w:hanging="360"/>
      </w:pPr>
      <w:rPr>
        <w:rFonts w:cs="Times New Roman"/>
      </w:rPr>
    </w:lvl>
    <w:lvl w:ilvl="4" w:tplc="041D0019" w:tentative="1">
      <w:start w:val="1"/>
      <w:numFmt w:val="lowerLetter"/>
      <w:lvlText w:val="%5."/>
      <w:lvlJc w:val="left"/>
      <w:pPr>
        <w:ind w:left="4544" w:hanging="360"/>
      </w:pPr>
      <w:rPr>
        <w:rFonts w:cs="Times New Roman"/>
      </w:rPr>
    </w:lvl>
    <w:lvl w:ilvl="5" w:tplc="041D001B" w:tentative="1">
      <w:start w:val="1"/>
      <w:numFmt w:val="lowerRoman"/>
      <w:lvlText w:val="%6."/>
      <w:lvlJc w:val="right"/>
      <w:pPr>
        <w:ind w:left="5264" w:hanging="180"/>
      </w:pPr>
      <w:rPr>
        <w:rFonts w:cs="Times New Roman"/>
      </w:rPr>
    </w:lvl>
    <w:lvl w:ilvl="6" w:tplc="041D000F" w:tentative="1">
      <w:start w:val="1"/>
      <w:numFmt w:val="decimal"/>
      <w:lvlText w:val="%7."/>
      <w:lvlJc w:val="left"/>
      <w:pPr>
        <w:ind w:left="5984" w:hanging="360"/>
      </w:pPr>
      <w:rPr>
        <w:rFonts w:cs="Times New Roman"/>
      </w:rPr>
    </w:lvl>
    <w:lvl w:ilvl="7" w:tplc="041D0019" w:tentative="1">
      <w:start w:val="1"/>
      <w:numFmt w:val="lowerLetter"/>
      <w:lvlText w:val="%8."/>
      <w:lvlJc w:val="left"/>
      <w:pPr>
        <w:ind w:left="6704" w:hanging="360"/>
      </w:pPr>
      <w:rPr>
        <w:rFonts w:cs="Times New Roman"/>
      </w:rPr>
    </w:lvl>
    <w:lvl w:ilvl="8" w:tplc="041D001B" w:tentative="1">
      <w:start w:val="1"/>
      <w:numFmt w:val="lowerRoman"/>
      <w:lvlText w:val="%9."/>
      <w:lvlJc w:val="right"/>
      <w:pPr>
        <w:ind w:left="742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58E"/>
    <w:rsid w:val="000E2A71"/>
    <w:rsid w:val="001727FA"/>
    <w:rsid w:val="00177177"/>
    <w:rsid w:val="001823EA"/>
    <w:rsid w:val="0024547F"/>
    <w:rsid w:val="00257F62"/>
    <w:rsid w:val="00284D30"/>
    <w:rsid w:val="00326532"/>
    <w:rsid w:val="00421A3E"/>
    <w:rsid w:val="00462E5C"/>
    <w:rsid w:val="004E3170"/>
    <w:rsid w:val="005112E4"/>
    <w:rsid w:val="005558B5"/>
    <w:rsid w:val="00613C39"/>
    <w:rsid w:val="00637282"/>
    <w:rsid w:val="006C389D"/>
    <w:rsid w:val="006E2F22"/>
    <w:rsid w:val="007339DB"/>
    <w:rsid w:val="00783DD2"/>
    <w:rsid w:val="007B6BB3"/>
    <w:rsid w:val="007F7CFC"/>
    <w:rsid w:val="00831F8F"/>
    <w:rsid w:val="008412E3"/>
    <w:rsid w:val="0091258E"/>
    <w:rsid w:val="009271B0"/>
    <w:rsid w:val="009E40C1"/>
    <w:rsid w:val="00AC0569"/>
    <w:rsid w:val="00AE1D4B"/>
    <w:rsid w:val="00AE4C46"/>
    <w:rsid w:val="00BA221C"/>
    <w:rsid w:val="00BA488F"/>
    <w:rsid w:val="00BE7832"/>
    <w:rsid w:val="00C167D1"/>
    <w:rsid w:val="00C47BA4"/>
    <w:rsid w:val="00CF6A6A"/>
    <w:rsid w:val="00D41F3B"/>
    <w:rsid w:val="00F0075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58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1258E"/>
    <w:rPr>
      <w:rFonts w:cs="Times New Roman"/>
    </w:rPr>
  </w:style>
  <w:style w:type="paragraph" w:styleId="Footer">
    <w:name w:val="footer"/>
    <w:basedOn w:val="Normal"/>
    <w:link w:val="FooterChar"/>
    <w:uiPriority w:val="99"/>
    <w:rsid w:val="0091258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1258E"/>
    <w:rPr>
      <w:rFonts w:cs="Times New Roman"/>
    </w:rPr>
  </w:style>
  <w:style w:type="paragraph" w:styleId="ListParagraph">
    <w:name w:val="List Paragraph"/>
    <w:basedOn w:val="Normal"/>
    <w:uiPriority w:val="99"/>
    <w:qFormat/>
    <w:rsid w:val="0091258E"/>
    <w:pPr>
      <w:ind w:left="720"/>
      <w:contextualSpacing/>
    </w:pPr>
  </w:style>
  <w:style w:type="paragraph" w:styleId="BalloonText">
    <w:name w:val="Balloon Text"/>
    <w:basedOn w:val="Normal"/>
    <w:link w:val="BalloonTextChar"/>
    <w:uiPriority w:val="99"/>
    <w:semiHidden/>
    <w:rsid w:val="00BA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A22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460</Words>
  <Characters>2444</Characters>
  <Application>Microsoft Office Outlook</Application>
  <DocSecurity>0</DocSecurity>
  <Lines>0</Lines>
  <Paragraphs>0</Paragraphs>
  <ScaleCrop>false</ScaleCrop>
  <Company>SAINT-GOBAIN 1.8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Årsmöte Östergötlands Schackförbund</dc:title>
  <dc:subject/>
  <dc:creator>SAINT-GOBAIN</dc:creator>
  <cp:keywords/>
  <dc:description/>
  <cp:lastModifiedBy>Fredrik Qwarfort</cp:lastModifiedBy>
  <cp:revision>2</cp:revision>
  <cp:lastPrinted>2020-03-22T11:11:00Z</cp:lastPrinted>
  <dcterms:created xsi:type="dcterms:W3CDTF">2020-03-22T11:13:00Z</dcterms:created>
  <dcterms:modified xsi:type="dcterms:W3CDTF">2020-03-22T11:13:00Z</dcterms:modified>
</cp:coreProperties>
</file>